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The Hobbit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Chapter 2 - Roast Mutton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1. Define the following vocabulary words from this chapter.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toothsome -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purloined –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blighter -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cavalcade -</w:t>
      </w:r>
    </w:p>
    <w:p w:rsidR="00FD3A90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runes –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2. What two items does Bilbo forget in his rush to meet the dwarves at the Green Dragon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Inn? What do you think forgetting these items tell the reader about Bilbo’s willingness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to go on this adventure?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3. How does Bilbo manage to sneak up on the trolls? Why does Bilbo decide to try to pick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the trolls’ pockets?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Use the following passage from the story to answer the next two questions: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“Right in the middle of the fight up came Balin. The dwarves had heard noises from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 distance, and after waiting for some time for Bilbo to come back, or to hoot like an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owl, they started off one by one to creep towards the light as quietly as they could. No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sooner did Tom see Balin come into the light than he gave an awful howl. Trolls simply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detest the very sight of dwarves (uncooked). Bert and Bill stopped fighting immediately,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and “a sack, Tom, quick!” they said, before Balin, who was wondering where in all this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commotion Bilbo was, knew what was happening, a sack was over his head and he was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down.” (Pg. 38)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4. Find an example of humor in the above quotation.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5. Find a sentence in this quotation where the narrator intrudes into the story to make a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comment to the reader.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6. What do you think about the fairness of Thorin’s decision to send Bilbo to investigate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the light? What indications are there that the dwarves do or do not care about Bilbo’s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well-being?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7. Find an example of slapstick comedy in this chapter.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lastRenderedPageBreak/>
        <w:t>8. “Fantasy” is a work of fiction, which does not represent the known world. List two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characteristics of the world Tolkien creates in </w:t>
      </w:r>
      <w:r>
        <w:rPr>
          <w:rFonts w:ascii="Berkeley-Italic" w:hAnsi="Berkeley-Italic" w:cs="Berkeley-Italic"/>
          <w:i/>
          <w:iCs/>
          <w:sz w:val="24"/>
          <w:szCs w:val="24"/>
        </w:rPr>
        <w:t xml:space="preserve">The Hobbit </w:t>
      </w:r>
      <w:r>
        <w:rPr>
          <w:rFonts w:ascii="Berkeley-Medium" w:hAnsi="Berkeley-Medium" w:cs="Berkeley-Medium"/>
          <w:sz w:val="24"/>
          <w:szCs w:val="24"/>
        </w:rPr>
        <w:t>that qualify this novel as a fantasy.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>Chapter 3 - A Short Rest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1. Define the following vocabulary words from this chapter.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forded -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venerable -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palpitating –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2. Find an example of personification on page 47 and an example of foreshadowing on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page 50.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3. Briefly identify each of the following places from this chapter.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The Last Homely House –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Rivendell -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Misty Mountains –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4. Why does Bilbo want to hear the elves’ opinion of their adventure to the Mountain?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What do the dwarves think of the elves?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Use the following quotation, which describes Elrond’s character and his household to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answer the next two questions.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“He was a noble and as fair in face as an elf-lord, as strong as a warrior,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as wise as a wizard, as venerable as a king of dwarves, and as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kind as summer. His house was perfect, whether you liked food, or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sleep, or work, or story-telling, or singing, or just sitting and thinking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best, or a pleasant mixture of them all. Evil things did not</w:t>
      </w:r>
    </w:p>
    <w:p w:rsidR="00E92AF6" w:rsidRDefault="00E92AF6" w:rsidP="00E92AF6">
      <w:pPr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come into that valley.” (Pg. 51)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5. One overall theme in this story is the conflict between good and evil. What qualities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does Elrond possess which makes him a good leader for his people? How does the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author depict both good and evil in physical terms?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6. Another theme is the idea of free will. Do you agree or disagree that Bilbo came on this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mission of his own free will? What elements of freedom are present in Elrond’s kingdom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which support the idea that free will is important for a person to be happy?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lastRenderedPageBreak/>
        <w:t>7. What are the names of the swords captured from the trolls, and what do they signify?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8. Find an example of how Tolkien vividly describes the natural surrounding Bilbo and his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friends inhabit. Why do you think he spends so much time describing the countryside?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9. What is the legend about moon-letters? What riddle to they reveal to Elrond? What is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Durin’s  Day?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10. </w:t>
      </w:r>
      <w:r>
        <w:rPr>
          <w:rFonts w:ascii="Berkeley-Italic" w:hAnsi="Berkeley-Italic" w:cs="Berkeley-Italic"/>
          <w:i/>
          <w:iCs/>
          <w:sz w:val="24"/>
          <w:szCs w:val="24"/>
        </w:rPr>
        <w:t xml:space="preserve">The Hobbit </w:t>
      </w:r>
      <w:r>
        <w:rPr>
          <w:rFonts w:ascii="Berkeley-Medium" w:hAnsi="Berkeley-Medium" w:cs="Berkeley-Medium"/>
          <w:sz w:val="24"/>
          <w:szCs w:val="24"/>
        </w:rPr>
        <w:t>was originally written for children. It contains many of the elements of a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fairy tale including goblins, wizards, dwarves and other imaginative characters. There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are also life lessons or generalizations about life imbedded in the story. State a generalization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about life using the following passage from the story.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“Now it is a strange thing, but things that are good to have and days that are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good to spend are soon told about, and not much to listen to; while things that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are uncomfortable, palpitating, and even gruesome, may make a good tale, and</w:t>
      </w:r>
    </w:p>
    <w:p w:rsidR="00E92AF6" w:rsidRDefault="00E92AF6" w:rsidP="00E92AF6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</w:rPr>
      </w:pPr>
      <w:r>
        <w:rPr>
          <w:rFonts w:ascii="Berkeley-Medium" w:hAnsi="Berkeley-Medium" w:cs="Berkeley-Medium"/>
        </w:rPr>
        <w:t>take a deal of telling anyway.” (Pg. 51)</w:t>
      </w:r>
    </w:p>
    <w:p w:rsidR="00E92AF6" w:rsidRDefault="00E92AF6" w:rsidP="00E92AF6">
      <w:pPr>
        <w:rPr>
          <w:rFonts w:ascii="Berkeley-Medium" w:hAnsi="Berkeley-Medium" w:cs="Berkeley-Medium"/>
          <w:sz w:val="24"/>
          <w:szCs w:val="24"/>
        </w:rPr>
      </w:pPr>
    </w:p>
    <w:p w:rsidR="00E92AF6" w:rsidRDefault="00E92AF6" w:rsidP="00E92AF6"/>
    <w:sectPr w:rsidR="00E92AF6" w:rsidSect="00FD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kel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AF6"/>
    <w:rsid w:val="00245F91"/>
    <w:rsid w:val="00E92AF6"/>
    <w:rsid w:val="00FD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Company> 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Whitehurst</dc:creator>
  <cp:keywords/>
  <dc:description/>
  <cp:lastModifiedBy>Karen Whitehurst</cp:lastModifiedBy>
  <cp:revision>2</cp:revision>
  <dcterms:created xsi:type="dcterms:W3CDTF">2012-11-09T18:24:00Z</dcterms:created>
  <dcterms:modified xsi:type="dcterms:W3CDTF">2012-11-09T18:32:00Z</dcterms:modified>
</cp:coreProperties>
</file>